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海外远程视频公证试点的公证机构名单</w:t>
      </w:r>
    </w:p>
    <w:bookmarkEnd w:id="0"/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上海：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上海张江公证处</w:t>
      </w:r>
      <w:r>
        <w:rPr>
          <w:rFonts w:ascii="仿宋" w:hAnsi="仿宋" w:eastAsia="仿宋"/>
          <w:sz w:val="32"/>
          <w:szCs w:val="32"/>
        </w:rPr>
        <w:t xml:space="preserve"> 021-50586277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上海市虹桥公证处</w:t>
      </w:r>
      <w:r>
        <w:rPr>
          <w:rFonts w:ascii="仿宋" w:hAnsi="仿宋" w:eastAsia="仿宋"/>
          <w:sz w:val="32"/>
          <w:szCs w:val="32"/>
        </w:rPr>
        <w:t xml:space="preserve"> 021-33581299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天津：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天津市和信公证处</w:t>
      </w:r>
      <w:r>
        <w:rPr>
          <w:rFonts w:ascii="仿宋" w:hAnsi="仿宋" w:eastAsia="仿宋"/>
          <w:sz w:val="32"/>
          <w:szCs w:val="32"/>
        </w:rPr>
        <w:t xml:space="preserve"> 022-88216470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浙江：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杭州市国立公证处</w:t>
      </w:r>
      <w:r>
        <w:rPr>
          <w:rFonts w:ascii="仿宋" w:hAnsi="仿宋" w:eastAsia="仿宋"/>
          <w:sz w:val="32"/>
          <w:szCs w:val="32"/>
        </w:rPr>
        <w:t xml:space="preserve"> 0571-85060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513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杭州市杭州互联网公证处</w:t>
      </w:r>
      <w:r>
        <w:rPr>
          <w:rFonts w:ascii="仿宋" w:hAnsi="仿宋" w:eastAsia="仿宋"/>
          <w:sz w:val="32"/>
          <w:szCs w:val="32"/>
        </w:rPr>
        <w:t xml:space="preserve"> 0571-87822467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温州市华东公证处</w:t>
      </w:r>
      <w:r>
        <w:rPr>
          <w:rFonts w:ascii="仿宋" w:hAnsi="仿宋" w:eastAsia="仿宋"/>
          <w:sz w:val="32"/>
          <w:szCs w:val="32"/>
        </w:rPr>
        <w:t xml:space="preserve"> 0577-88255333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文成县公证处</w:t>
      </w:r>
      <w:r>
        <w:rPr>
          <w:rFonts w:ascii="仿宋" w:hAnsi="仿宋" w:eastAsia="仿宋"/>
          <w:sz w:val="32"/>
          <w:szCs w:val="32"/>
        </w:rPr>
        <w:t xml:space="preserve"> 0577-67832086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广东：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广州市南沙公证处</w:t>
      </w:r>
      <w:r>
        <w:rPr>
          <w:rFonts w:ascii="仿宋" w:hAnsi="仿宋" w:eastAsia="仿宋"/>
          <w:sz w:val="32"/>
          <w:szCs w:val="32"/>
        </w:rPr>
        <w:t xml:space="preserve"> 020-39000114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深圳市前海公证处</w:t>
      </w:r>
      <w:r>
        <w:rPr>
          <w:rFonts w:ascii="仿宋" w:hAnsi="仿宋" w:eastAsia="仿宋"/>
          <w:sz w:val="32"/>
          <w:szCs w:val="32"/>
        </w:rPr>
        <w:t xml:space="preserve"> 0755-86309505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福建：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福清市公证处</w:t>
      </w:r>
      <w:r>
        <w:rPr>
          <w:rFonts w:ascii="仿宋" w:hAnsi="仿宋" w:eastAsia="仿宋"/>
          <w:sz w:val="32"/>
          <w:szCs w:val="32"/>
        </w:rPr>
        <w:t xml:space="preserve"> 0591-85222148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辽宁：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辽宁省公证处</w:t>
      </w:r>
      <w:r>
        <w:rPr>
          <w:rFonts w:ascii="仿宋" w:hAnsi="仿宋" w:eastAsia="仿宋"/>
          <w:sz w:val="32"/>
          <w:szCs w:val="32"/>
        </w:rPr>
        <w:t xml:space="preserve"> 024-22519619</w:t>
      </w: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2ODVmYTUzNmExZWU3ZDFjNzhkOTQ5Y2Q3MDYyZDgifQ=="/>
  </w:docVars>
  <w:rsids>
    <w:rsidRoot w:val="004966DA"/>
    <w:rsid w:val="00104163"/>
    <w:rsid w:val="004966DA"/>
    <w:rsid w:val="005F36E2"/>
    <w:rsid w:val="006012A0"/>
    <w:rsid w:val="00694B79"/>
    <w:rsid w:val="006A0ECE"/>
    <w:rsid w:val="007003D1"/>
    <w:rsid w:val="0092194D"/>
    <w:rsid w:val="1D225849"/>
    <w:rsid w:val="2DE1498E"/>
    <w:rsid w:val="616E5434"/>
    <w:rsid w:val="6DC0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AF70-7374-41D6-A1DF-314BF78143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2916</Words>
  <Characters>3115</Characters>
  <Lines>24</Lines>
  <Paragraphs>6</Paragraphs>
  <TotalTime>137</TotalTime>
  <ScaleCrop>false</ScaleCrop>
  <LinksUpToDate>false</LinksUpToDate>
  <CharactersWithSpaces>3270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2022-04-30T08:49:00Z</dcterms:created>
  <dc:creator>PC</dc:creator>
  <cp:lastModifiedBy>shiyongren</cp:lastModifiedBy>
  <dcterms:modified xsi:type="dcterms:W3CDTF">2022-05-13T08:14:22Z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47409FA336874F8BA442F754E5C3385A</vt:lpwstr>
  </property>
</Properties>
</file>